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0"/>
        <w:rPr>
          <w:rFonts w:eastAsia="华文中宋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附件</w:t>
      </w:r>
      <w:r>
        <w:rPr>
          <w:rFonts w:eastAsia="华文中宋"/>
          <w:sz w:val="24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56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>
      <w:pPr>
        <w:spacing w:line="360" w:lineRule="auto"/>
        <w:jc w:val="center"/>
        <w:outlineLvl w:val="0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浙江省环境科学学会20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年科学技术年会议程</w:t>
      </w:r>
    </w:p>
    <w:p>
      <w:pPr>
        <w:spacing w:line="360" w:lineRule="auto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 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一、领导致辞讲话、颁奖</w:t>
      </w:r>
    </w:p>
    <w:p>
      <w:pPr>
        <w:spacing w:line="560" w:lineRule="exact"/>
        <w:jc w:val="righ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</w:rPr>
        <w:t>12月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</w:rPr>
        <w:t xml:space="preserve">日 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  <w:lang w:val="en-US" w:eastAsia="zh-CN"/>
        </w:rPr>
        <w:t>09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</w:rPr>
        <w:t>: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</w:rPr>
        <w:t>0-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</w:rPr>
        <w:t>9: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</w:rPr>
        <w:t>0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</w:rPr>
        <w:t>2F 三立厅</w:t>
      </w:r>
    </w:p>
    <w:p>
      <w:pPr>
        <w:numPr>
          <w:ilvl w:val="0"/>
          <w:numId w:val="1"/>
        </w:numPr>
        <w:spacing w:line="560" w:lineRule="exact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主持人：高峰莲    浙江省环境科学学会秘书长、教授级高工</w:t>
      </w:r>
    </w:p>
    <w:p>
      <w:pPr>
        <w:numPr>
          <w:ilvl w:val="0"/>
          <w:numId w:val="2"/>
        </w:numPr>
        <w:spacing w:line="560" w:lineRule="exact"/>
        <w:ind w:left="-420" w:leftChars="-200" w:firstLine="600" w:firstLineChars="200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介绍出席开幕式领导及嘉宾</w:t>
      </w:r>
    </w:p>
    <w:p>
      <w:pPr>
        <w:numPr>
          <w:ilvl w:val="0"/>
          <w:numId w:val="2"/>
        </w:numPr>
        <w:spacing w:line="560" w:lineRule="exact"/>
        <w:ind w:left="-420" w:leftChars="-200" w:firstLine="600" w:firstLineChars="200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eastAsia" w:eastAsia="仿宋_GB2312" w:cs="Times New Roman"/>
          <w:sz w:val="30"/>
          <w:szCs w:val="30"/>
          <w:highlight w:val="none"/>
          <w:lang w:val="en-US" w:eastAsia="zh-CN"/>
        </w:rPr>
        <w:t>中国环境科学学会领导致辞</w:t>
      </w:r>
    </w:p>
    <w:p>
      <w:pPr>
        <w:numPr>
          <w:ilvl w:val="0"/>
          <w:numId w:val="2"/>
        </w:numPr>
        <w:spacing w:line="560" w:lineRule="exact"/>
        <w:ind w:left="-420" w:leftChars="-200" w:firstLine="600" w:firstLineChars="200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浙江省科学技术协会领导致辞</w:t>
      </w:r>
    </w:p>
    <w:p>
      <w:pPr>
        <w:numPr>
          <w:ilvl w:val="0"/>
          <w:numId w:val="2"/>
        </w:numPr>
        <w:spacing w:line="560" w:lineRule="exact"/>
        <w:ind w:left="-420" w:leftChars="-200" w:firstLine="600" w:firstLineChars="200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浙江省环境科学学会理事长致欢迎词</w:t>
      </w:r>
    </w:p>
    <w:p>
      <w:pPr>
        <w:numPr>
          <w:ilvl w:val="0"/>
          <w:numId w:val="2"/>
        </w:numPr>
        <w:spacing w:line="560" w:lineRule="exact"/>
        <w:ind w:left="-420" w:leftChars="-200" w:firstLine="600" w:firstLineChars="200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颁发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2020年度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</w:rPr>
        <w:t>浙江省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color="auto" w:fill="FFFFFF"/>
          <w:lang w:val="en-US" w:eastAsia="zh-CN"/>
        </w:rPr>
        <w:t>生态环境科学技术奖</w:t>
      </w:r>
    </w:p>
    <w:p>
      <w:pPr>
        <w:numPr>
          <w:ilvl w:val="0"/>
          <w:numId w:val="2"/>
        </w:numPr>
        <w:spacing w:line="560" w:lineRule="exact"/>
        <w:ind w:left="-420" w:leftChars="-200" w:firstLine="600" w:firstLineChars="200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</w:rPr>
        <w:t>浙江省20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</w:rPr>
        <w:t>年度污染地块调查评估和治理修复优秀从业单位名单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eastAsia="zh-CN"/>
        </w:rPr>
        <w:t>发布</w:t>
      </w:r>
    </w:p>
    <w:p>
      <w:pPr>
        <w:numPr>
          <w:ilvl w:val="0"/>
          <w:numId w:val="2"/>
        </w:numPr>
        <w:spacing w:line="560" w:lineRule="exact"/>
        <w:ind w:left="-420" w:leftChars="-200" w:firstLine="600" w:firstLineChars="200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</w:rPr>
        <w:t>颁发20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</w:rPr>
        <w:t>/20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</w:rPr>
        <w:t>年度“浙江省优秀环境科技工作者奖”、“优秀学会工作者奖”和“青年科技奖”</w:t>
      </w:r>
    </w:p>
    <w:p>
      <w:pPr>
        <w:spacing w:before="180" w:beforeLines="50" w:line="560" w:lineRule="exact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二、大会特邀主旨报告</w:t>
      </w:r>
    </w:p>
    <w:p>
      <w:pPr>
        <w:spacing w:line="560" w:lineRule="exact"/>
        <w:jc w:val="right"/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</w:rPr>
        <w:t>12月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</w:rPr>
        <w:t xml:space="preserve">日 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  <w:lang w:val="en-US" w:eastAsia="zh-CN"/>
        </w:rPr>
        <w:t>09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</w:rPr>
        <w:t>: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</w:rPr>
        <w:t>0-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</w:rPr>
        <w:t>:00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/>
          <w:iCs/>
          <w:sz w:val="28"/>
          <w:szCs w:val="28"/>
          <w:highlight w:val="none"/>
          <w:shd w:val="clear" w:color="auto" w:fill="FFFFFF"/>
        </w:rPr>
        <w:t>2F 三立厅</w:t>
      </w:r>
    </w:p>
    <w:p>
      <w:pPr>
        <w:numPr>
          <w:ilvl w:val="0"/>
          <w:numId w:val="3"/>
        </w:numPr>
        <w:spacing w:line="56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主持人：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沈东升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    浙江省环境科学学会副理事长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  <w:t>，</w:t>
      </w:r>
    </w:p>
    <w:p>
      <w:pPr>
        <w:numPr>
          <w:ilvl w:val="0"/>
          <w:numId w:val="0"/>
        </w:numPr>
        <w:spacing w:line="560" w:lineRule="exact"/>
        <w:ind w:leftChars="0" w:firstLine="3300" w:firstLineChars="11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浙江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工商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大学环境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院长、教授</w:t>
      </w:r>
    </w:p>
    <w:p>
      <w:pPr>
        <w:numPr>
          <w:ilvl w:val="0"/>
          <w:numId w:val="4"/>
        </w:numPr>
        <w:spacing w:line="560" w:lineRule="exact"/>
        <w:ind w:left="-420" w:leftChars="-200" w:firstLine="600" w:firstLineChars="200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中国区域大气环境研究进展——中国工程院贺泓院士</w:t>
      </w:r>
    </w:p>
    <w:p>
      <w:pPr>
        <w:numPr>
          <w:ilvl w:val="0"/>
          <w:numId w:val="4"/>
        </w:numPr>
        <w:spacing w:line="560" w:lineRule="exact"/>
        <w:ind w:left="-420" w:leftChars="-200" w:firstLine="600" w:firstLineChars="200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保护人类健康 实现美丽中国——中国工程院刘人怀院士</w:t>
      </w:r>
    </w:p>
    <w:p>
      <w:pPr>
        <w:numPr>
          <w:ilvl w:val="0"/>
          <w:numId w:val="4"/>
        </w:numPr>
        <w:spacing w:line="560" w:lineRule="exact"/>
        <w:ind w:left="-420" w:leftChars="-200" w:firstLine="600" w:firstLineChars="200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浙江省生态环境保护任务与形势——浙江省生态环境厅单锦炎副厅长</w:t>
      </w:r>
    </w:p>
    <w:p>
      <w:pPr>
        <w:numPr>
          <w:ilvl w:val="0"/>
          <w:numId w:val="4"/>
        </w:numPr>
        <w:spacing w:line="560" w:lineRule="exact"/>
        <w:ind w:left="-420" w:leftChars="-200"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我国生态环境保护进展与未来形势展望——生态环境部环境规划院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严刚副院长</w:t>
      </w:r>
    </w:p>
    <w:p>
      <w:pPr>
        <w:numPr>
          <w:ilvl w:val="0"/>
          <w:numId w:val="4"/>
        </w:numPr>
        <w:spacing w:line="560" w:lineRule="exact"/>
        <w:ind w:left="-420" w:leftChars="-200" w:firstLine="600" w:firstLineChars="200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“十四五”流域水生态环境问题及其对策——浙江大学环资学院徐向阳教授</w:t>
      </w:r>
    </w:p>
    <w:p>
      <w:pPr>
        <w:numPr>
          <w:ilvl w:val="0"/>
          <w:numId w:val="4"/>
        </w:numPr>
        <w:spacing w:line="560" w:lineRule="exact"/>
        <w:ind w:left="-420" w:leftChars="-200" w:firstLine="600" w:firstLineChars="200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环境微塑料研究前沿与挑战——浙江工业大学环境学院院长、潘响亮教授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三、分会场专题研讨会</w:t>
      </w:r>
    </w:p>
    <w:p>
      <w:pPr>
        <w:spacing w:line="560" w:lineRule="exact"/>
        <w:jc w:val="center"/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</w:rPr>
        <w:t>专题分会场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  <w:lang w:eastAsia="zh-CN"/>
        </w:rPr>
        <w:t>一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</w:rPr>
        <w:t>：大气污染控制与环境健康专题</w:t>
      </w:r>
    </w:p>
    <w:p>
      <w:pPr>
        <w:wordWrap w:val="0"/>
        <w:spacing w:line="560" w:lineRule="exact"/>
        <w:jc w:val="right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12月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日下午1</w:t>
      </w:r>
      <w:r>
        <w:rPr>
          <w:rFonts w:hint="eastAsia" w:eastAsia="仿宋_GB2312" w:cs="Times New Roman"/>
          <w:i/>
          <w:iCs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:</w:t>
      </w:r>
      <w:r>
        <w:rPr>
          <w:rFonts w:hint="eastAsia" w:eastAsia="仿宋_GB2312" w:cs="Times New Roman"/>
          <w:i/>
          <w:iCs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0-17:</w:t>
      </w:r>
      <w:r>
        <w:rPr>
          <w:rFonts w:hint="eastAsia" w:eastAsia="仿宋_GB2312" w:cs="Times New Roman"/>
          <w:i/>
          <w:iCs/>
          <w:sz w:val="30"/>
          <w:szCs w:val="30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 xml:space="preserve">     2F三立厅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A</w:t>
      </w:r>
    </w:p>
    <w:p>
      <w:pPr>
        <w:spacing w:line="560" w:lineRule="exact"/>
        <w:ind w:firstLine="56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</w:rPr>
        <w:t>牵头单位：浙江省环境科学学会工业废气污染控制专业委员会</w:t>
      </w:r>
    </w:p>
    <w:p>
      <w:pPr>
        <w:spacing w:line="560" w:lineRule="exact"/>
        <w:ind w:firstLine="56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</w:rPr>
        <w:t>会场主席：吴忠标    浙江大学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环境技术研究所所长、教授</w:t>
      </w:r>
    </w:p>
    <w:p>
      <w:pPr>
        <w:numPr>
          <w:ilvl w:val="0"/>
          <w:numId w:val="5"/>
        </w:numPr>
        <w:spacing w:line="560" w:lineRule="exact"/>
        <w:ind w:firstLine="60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光催化反应过程</w:t>
      </w:r>
    </w:p>
    <w:p>
      <w:pPr>
        <w:numPr>
          <w:ilvl w:val="0"/>
          <w:numId w:val="0"/>
        </w:numPr>
        <w:spacing w:line="560" w:lineRule="exact"/>
        <w:ind w:firstLine="900" w:firstLineChars="3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——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李和兴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上海师范大学教授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校长</w:t>
      </w:r>
    </w:p>
    <w:p>
      <w:pPr>
        <w:numPr>
          <w:ilvl w:val="0"/>
          <w:numId w:val="5"/>
        </w:numPr>
        <w:spacing w:line="560" w:lineRule="exact"/>
        <w:ind w:left="0" w:leftChars="0" w:firstLine="600" w:firstLineChars="200"/>
        <w:jc w:val="left"/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烟气多污染物控制</w:t>
      </w:r>
    </w:p>
    <w:p>
      <w:pPr>
        <w:numPr>
          <w:ilvl w:val="0"/>
          <w:numId w:val="0"/>
        </w:numPr>
        <w:spacing w:line="560" w:lineRule="exact"/>
        <w:ind w:firstLine="900" w:firstLineChars="3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——李俊华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 xml:space="preserve"> 清华大学教授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烟气多污染物控制技术与装备</w:t>
      </w:r>
    </w:p>
    <w:p>
      <w:pPr>
        <w:numPr>
          <w:ilvl w:val="0"/>
          <w:numId w:val="0"/>
        </w:numPr>
        <w:spacing w:line="560" w:lineRule="exact"/>
        <w:ind w:firstLine="1500" w:firstLineChars="5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 xml:space="preserve">国家工程实验室主任 </w:t>
      </w:r>
    </w:p>
    <w:p>
      <w:pPr>
        <w:numPr>
          <w:ilvl w:val="0"/>
          <w:numId w:val="5"/>
        </w:numPr>
        <w:spacing w:line="560" w:lineRule="exact"/>
        <w:ind w:firstLine="60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工业烟气超低排放新技术及其应用</w:t>
      </w:r>
    </w:p>
    <w:p>
      <w:pPr>
        <w:numPr>
          <w:ilvl w:val="0"/>
          <w:numId w:val="0"/>
        </w:numPr>
        <w:spacing w:line="560" w:lineRule="exact"/>
        <w:ind w:firstLine="900" w:firstLineChars="3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——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李建军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四川大学教授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国家烟气脱硫工程技术研究中心</w:t>
      </w:r>
    </w:p>
    <w:p>
      <w:pPr>
        <w:numPr>
          <w:ilvl w:val="0"/>
          <w:numId w:val="0"/>
        </w:numPr>
        <w:spacing w:line="560" w:lineRule="exact"/>
        <w:ind w:firstLine="1800" w:firstLineChars="6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 xml:space="preserve">副主任  </w:t>
      </w:r>
    </w:p>
    <w:p>
      <w:pPr>
        <w:numPr>
          <w:ilvl w:val="0"/>
          <w:numId w:val="5"/>
        </w:numPr>
        <w:spacing w:line="560" w:lineRule="exact"/>
        <w:ind w:firstLine="60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有机物环境健康化学</w:t>
      </w:r>
    </w:p>
    <w:p>
      <w:pPr>
        <w:numPr>
          <w:ilvl w:val="0"/>
          <w:numId w:val="0"/>
        </w:numPr>
        <w:spacing w:line="560" w:lineRule="exact"/>
        <w:ind w:firstLine="900" w:firstLineChars="3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——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赵美蓉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浙江工业大学教授</w:t>
      </w:r>
    </w:p>
    <w:p>
      <w:pPr>
        <w:numPr>
          <w:ilvl w:val="0"/>
          <w:numId w:val="5"/>
        </w:numPr>
        <w:spacing w:line="560" w:lineRule="exact"/>
        <w:ind w:firstLine="60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PTFE分离膜加工及在环境治理中的应用</w:t>
      </w:r>
    </w:p>
    <w:p>
      <w:pPr>
        <w:numPr>
          <w:ilvl w:val="0"/>
          <w:numId w:val="0"/>
        </w:numPr>
        <w:spacing w:line="560" w:lineRule="exact"/>
        <w:ind w:firstLine="900" w:firstLineChars="3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——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郭玉海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浙江理工大学教授</w:t>
      </w:r>
    </w:p>
    <w:p>
      <w:pPr>
        <w:numPr>
          <w:ilvl w:val="0"/>
          <w:numId w:val="5"/>
        </w:numPr>
        <w:spacing w:line="560" w:lineRule="exact"/>
        <w:ind w:firstLine="60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臭氧催化氧化及其在低浓度VOCs废气净化中的应用</w:t>
      </w:r>
    </w:p>
    <w:p>
      <w:pPr>
        <w:numPr>
          <w:ilvl w:val="0"/>
          <w:numId w:val="0"/>
        </w:numPr>
        <w:spacing w:line="560" w:lineRule="exact"/>
        <w:ind w:firstLine="900" w:firstLineChars="3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——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王家德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浙江工业大学教授</w:t>
      </w:r>
    </w:p>
    <w:p>
      <w:pPr>
        <w:numPr>
          <w:ilvl w:val="0"/>
          <w:numId w:val="5"/>
        </w:numPr>
        <w:spacing w:line="560" w:lineRule="exact"/>
        <w:ind w:firstLine="60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中低温SCR脱硝关键技术及应用现状</w:t>
      </w:r>
    </w:p>
    <w:p>
      <w:pPr>
        <w:numPr>
          <w:ilvl w:val="0"/>
          <w:numId w:val="0"/>
        </w:numPr>
        <w:spacing w:line="560" w:lineRule="exact"/>
        <w:ind w:firstLine="900" w:firstLineChars="3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——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刘越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浙江大学教授</w:t>
      </w:r>
    </w:p>
    <w:p>
      <w:pPr>
        <w:numPr>
          <w:ilvl w:val="0"/>
          <w:numId w:val="5"/>
        </w:numPr>
        <w:spacing w:line="560" w:lineRule="exact"/>
        <w:ind w:firstLine="60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复杂有机废气生物处理关键技术研究与应用</w:t>
      </w:r>
    </w:p>
    <w:p>
      <w:pPr>
        <w:numPr>
          <w:ilvl w:val="0"/>
          <w:numId w:val="0"/>
        </w:numPr>
        <w:spacing w:line="560" w:lineRule="exact"/>
        <w:ind w:firstLine="900" w:firstLineChars="3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——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陈东之 浙江海洋大学教授</w:t>
      </w:r>
    </w:p>
    <w:p>
      <w:pPr>
        <w:numPr>
          <w:ilvl w:val="0"/>
          <w:numId w:val="5"/>
        </w:numPr>
        <w:spacing w:line="560" w:lineRule="exact"/>
        <w:ind w:firstLine="60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燃煤工业锅炉超低排放控制</w:t>
      </w:r>
    </w:p>
    <w:p>
      <w:pPr>
        <w:numPr>
          <w:ilvl w:val="0"/>
          <w:numId w:val="0"/>
        </w:numPr>
        <w:spacing w:line="560" w:lineRule="exact"/>
        <w:ind w:firstLine="900" w:firstLineChars="3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——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王岳军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浙江天蓝环保技术股份有限公司高级工程师/总工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</w:rPr>
        <w:t>专题分会场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  <w:lang w:val="en-US" w:eastAsia="zh-CN"/>
        </w:rPr>
        <w:t>二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</w:rPr>
        <w:t>：污染场地与地下水修复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  <w:lang w:val="en-US" w:eastAsia="zh-CN"/>
        </w:rPr>
        <w:t>专题</w:t>
      </w:r>
    </w:p>
    <w:p>
      <w:pPr>
        <w:wordWrap w:val="0"/>
        <w:spacing w:line="560" w:lineRule="exact"/>
        <w:jc w:val="right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12月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日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上午9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:00-1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:00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下午1</w:t>
      </w:r>
      <w:r>
        <w:rPr>
          <w:rFonts w:hint="eastAsia" w:eastAsia="仿宋_GB2312" w:cs="Times New Roman"/>
          <w:i/>
          <w:iCs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:</w:t>
      </w:r>
      <w:r>
        <w:rPr>
          <w:rFonts w:hint="eastAsia" w:eastAsia="仿宋_GB2312" w:cs="Times New Roman"/>
          <w:i/>
          <w:iCs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0-17:00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 xml:space="preserve">     2F三立厅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牵头单位：浙江省环境科学学会土壤与地下水专业委员会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会场主席：沈东升 浙江工商大学环境学院院长、教授</w:t>
      </w:r>
    </w:p>
    <w:p>
      <w:pPr>
        <w:numPr>
          <w:ilvl w:val="0"/>
          <w:numId w:val="6"/>
        </w:numPr>
        <w:spacing w:line="56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硫化挺高零价铁长效性机制及新型硫化方法开发和产品化</w:t>
      </w:r>
    </w:p>
    <w:p>
      <w:pPr>
        <w:numPr>
          <w:ilvl w:val="0"/>
          <w:numId w:val="0"/>
        </w:numPr>
        <w:spacing w:line="560" w:lineRule="exact"/>
        <w:ind w:firstLine="900" w:firstLineChars="3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何峰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浙江工业大学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教授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污染地块治理修复效果评估常见问题与思考</w:t>
      </w:r>
    </w:p>
    <w:p>
      <w:pPr>
        <w:numPr>
          <w:ilvl w:val="0"/>
          <w:numId w:val="0"/>
        </w:numPr>
        <w:spacing w:line="560" w:lineRule="exact"/>
        <w:ind w:firstLine="900" w:firstLineChars="3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申屠佳丽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浙江工商大学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副教授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地下水修复过程中的污染物拖尾和浓度反弹成因及其对</w:t>
      </w:r>
    </w:p>
    <w:p>
      <w:pPr>
        <w:numPr>
          <w:ilvl w:val="0"/>
          <w:numId w:val="0"/>
        </w:numPr>
        <w:spacing w:line="560" w:lineRule="exact"/>
        <w:ind w:firstLine="900" w:firstLineChars="3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场地修复产业发展的影响</w:t>
      </w:r>
    </w:p>
    <w:p>
      <w:pPr>
        <w:numPr>
          <w:ilvl w:val="0"/>
          <w:numId w:val="0"/>
        </w:numPr>
        <w:spacing w:line="560" w:lineRule="exact"/>
        <w:ind w:firstLine="900" w:firstLineChars="3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宋昕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中国科学院南京土壤研究所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研究员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浙江省农田土壤污染修复理论与实践</w:t>
      </w:r>
    </w:p>
    <w:p>
      <w:pPr>
        <w:numPr>
          <w:ilvl w:val="0"/>
          <w:numId w:val="0"/>
        </w:numPr>
        <w:spacing w:line="560" w:lineRule="exact"/>
        <w:ind w:firstLine="900" w:firstLineChars="3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柳丹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浙江农林大学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教授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场地环境调查中的地质与水文地质问题分析</w:t>
      </w:r>
    </w:p>
    <w:p>
      <w:pPr>
        <w:numPr>
          <w:ilvl w:val="0"/>
          <w:numId w:val="0"/>
        </w:numPr>
        <w:spacing w:line="560" w:lineRule="exact"/>
        <w:ind w:firstLine="900" w:firstLineChars="3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解怀生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浙江省地质调查院 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高级工程师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有机污染物降解菌的休眠及其复苏</w:t>
      </w:r>
    </w:p>
    <w:p>
      <w:pPr>
        <w:numPr>
          <w:ilvl w:val="0"/>
          <w:numId w:val="0"/>
        </w:numPr>
        <w:spacing w:line="560" w:lineRule="exact"/>
        <w:ind w:firstLine="900" w:firstLineChars="3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沈超峰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浙江大学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副教授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多因子复合污染地块土壤修复施工及管理实践</w:t>
      </w:r>
    </w:p>
    <w:p>
      <w:pPr>
        <w:numPr>
          <w:ilvl w:val="0"/>
          <w:numId w:val="0"/>
        </w:numPr>
        <w:spacing w:line="560" w:lineRule="exact"/>
        <w:ind w:firstLine="900" w:firstLineChars="300"/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王宇峰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浙江卓锦环保科技股份有限公司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副总经理、正高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8.  修复后场地土壤典型再利用场景分析与环境风险评估</w:t>
      </w:r>
    </w:p>
    <w:p>
      <w:pPr>
        <w:numPr>
          <w:ilvl w:val="0"/>
          <w:numId w:val="0"/>
        </w:numPr>
        <w:spacing w:line="560" w:lineRule="exact"/>
        <w:ind w:firstLine="900" w:firstLineChars="300"/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——钟  重  浙江省生态环境科学设计研究院土壤环境与</w:t>
      </w:r>
    </w:p>
    <w:p>
      <w:pPr>
        <w:numPr>
          <w:ilvl w:val="0"/>
          <w:numId w:val="0"/>
        </w:numPr>
        <w:spacing w:line="560" w:lineRule="exact"/>
        <w:ind w:firstLine="1500" w:firstLineChars="500"/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固体废物研究所副所长、高工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9.金属污染场地-生物修复过程中金属总量、形态与价态分析检测</w:t>
      </w:r>
    </w:p>
    <w:p>
      <w:pPr>
        <w:numPr>
          <w:ilvl w:val="0"/>
          <w:numId w:val="0"/>
        </w:numPr>
        <w:spacing w:line="560" w:lineRule="exact"/>
        <w:ind w:firstLine="900" w:firstLineChars="300"/>
        <w:rPr>
          <w:rFonts w:hint="default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——胡佩雷 实朴检测技术（上海）股份有限公司技术经理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存量垃圾系统化调查评估和生态化治理</w:t>
      </w:r>
    </w:p>
    <w:p>
      <w:pPr>
        <w:numPr>
          <w:ilvl w:val="0"/>
          <w:numId w:val="0"/>
        </w:numPr>
        <w:spacing w:line="560" w:lineRule="exact"/>
        <w:ind w:firstLine="900" w:firstLineChars="3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叶舒帆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浙江中蓝环境科技有限公司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副总经理</w:t>
      </w:r>
    </w:p>
    <w:p>
      <w:pPr>
        <w:numPr>
          <w:numId w:val="0"/>
        </w:numPr>
        <w:spacing w:line="560" w:lineRule="exact"/>
        <w:ind w:leftChars="200" w:firstLine="300" w:firstLineChars="1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题目待定</w:t>
      </w:r>
    </w:p>
    <w:p>
      <w:pPr>
        <w:numPr>
          <w:ilvl w:val="0"/>
          <w:numId w:val="0"/>
        </w:numPr>
        <w:spacing w:line="560" w:lineRule="exact"/>
        <w:ind w:firstLine="900" w:firstLineChars="3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谢海建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浙江大学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教授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</w:rPr>
        <w:t>专题分会场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  <w:lang w:val="en-US" w:eastAsia="zh-CN"/>
        </w:rPr>
        <w:t>三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</w:rPr>
        <w:t>：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  <w:lang w:val="en-US" w:eastAsia="zh-CN"/>
        </w:rPr>
        <w:t>水生态文明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</w:rPr>
        <w:t>城市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</w:rPr>
        <w:t>专题</w:t>
      </w:r>
    </w:p>
    <w:p>
      <w:pPr>
        <w:wordWrap w:val="0"/>
        <w:spacing w:line="560" w:lineRule="exact"/>
        <w:jc w:val="right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12月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日下午1</w:t>
      </w:r>
      <w:r>
        <w:rPr>
          <w:rFonts w:hint="eastAsia" w:eastAsia="仿宋_GB2312" w:cs="Times New Roman"/>
          <w:i/>
          <w:iCs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:</w:t>
      </w:r>
      <w:r>
        <w:rPr>
          <w:rFonts w:hint="eastAsia" w:eastAsia="仿宋_GB2312" w:cs="Times New Roman"/>
          <w:i/>
          <w:iCs/>
          <w:sz w:val="30"/>
          <w:szCs w:val="30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 xml:space="preserve">0-17:00     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F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立意厅</w:t>
      </w:r>
    </w:p>
    <w:p>
      <w:pPr>
        <w:spacing w:line="56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牵头单位：浙江省环境科学学会城市生态环境专业委员会</w:t>
      </w:r>
    </w:p>
    <w:p>
      <w:pPr>
        <w:spacing w:line="56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会场主席：张杭君 杭州师范大学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生科院执行院长、教授</w:t>
      </w:r>
    </w:p>
    <w:p>
      <w:pPr>
        <w:numPr>
          <w:ilvl w:val="0"/>
          <w:numId w:val="7"/>
        </w:numPr>
        <w:spacing w:line="560" w:lineRule="exact"/>
        <w:ind w:firstLine="60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尾水湿地设计与实践</w:t>
      </w:r>
    </w:p>
    <w:p>
      <w:pPr>
        <w:spacing w:line="560" w:lineRule="exact"/>
        <w:ind w:left="1495" w:leftChars="426" w:hanging="600" w:hanging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——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魏俊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中国电建集团华东勘测设计研究院有限公司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副院长、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eastAsia="zh-CN"/>
        </w:rPr>
        <w:t>正高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 </w:t>
      </w:r>
    </w:p>
    <w:p>
      <w:pPr>
        <w:numPr>
          <w:ilvl w:val="0"/>
          <w:numId w:val="7"/>
        </w:numPr>
        <w:spacing w:line="560" w:lineRule="exact"/>
        <w:ind w:firstLine="60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尾水深度处理人工湿地研究及应用</w:t>
      </w:r>
    </w:p>
    <w:p>
      <w:pPr>
        <w:spacing w:line="560" w:lineRule="exact"/>
        <w:ind w:firstLine="900" w:firstLineChars="3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——成水平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同济大学环境科学与工程学院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教授</w:t>
      </w:r>
    </w:p>
    <w:p>
      <w:pPr>
        <w:numPr>
          <w:ilvl w:val="0"/>
          <w:numId w:val="7"/>
        </w:numPr>
        <w:spacing w:line="560" w:lineRule="exact"/>
        <w:ind w:firstLine="60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流域水环境治理的价值发掘与实践</w:t>
      </w:r>
    </w:p>
    <w:p>
      <w:pPr>
        <w:spacing w:line="560" w:lineRule="exact"/>
        <w:ind w:firstLine="900" w:firstLineChars="3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——冒建华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北控水务集团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副总裁、技术总监</w:t>
      </w:r>
    </w:p>
    <w:p>
      <w:pPr>
        <w:numPr>
          <w:ilvl w:val="0"/>
          <w:numId w:val="7"/>
        </w:numPr>
        <w:spacing w:line="560" w:lineRule="exact"/>
        <w:ind w:firstLine="60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城市湖泊跨界治理实践与思考</w:t>
      </w:r>
    </w:p>
    <w:p>
      <w:pPr>
        <w:spacing w:line="560" w:lineRule="exact"/>
        <w:ind w:firstLine="900" w:firstLineChars="3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——马以超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浙江省中浙生态科技研究院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院长、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eastAsia="zh-CN"/>
        </w:rPr>
        <w:t>正高</w:t>
      </w:r>
    </w:p>
    <w:p>
      <w:pPr>
        <w:numPr>
          <w:ilvl w:val="0"/>
          <w:numId w:val="7"/>
        </w:numPr>
        <w:spacing w:line="560" w:lineRule="exact"/>
        <w:ind w:firstLine="60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湿地，让城市更美好</w:t>
      </w:r>
    </w:p>
    <w:p>
      <w:pPr>
        <w:spacing w:line="560" w:lineRule="exact"/>
        <w:ind w:firstLine="900" w:firstLineChars="3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——刘想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西溪湿地生态研究中心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主任、教授</w:t>
      </w:r>
    </w:p>
    <w:p>
      <w:pPr>
        <w:numPr>
          <w:ilvl w:val="0"/>
          <w:numId w:val="7"/>
        </w:numPr>
        <w:spacing w:line="560" w:lineRule="exact"/>
        <w:ind w:firstLine="60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硬质化农田退水系统的生态修复及氮磷拦截系统构建</w:t>
      </w:r>
    </w:p>
    <w:p>
      <w:pPr>
        <w:spacing w:line="560" w:lineRule="exact"/>
        <w:ind w:firstLine="900" w:firstLineChars="3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——汪维峰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eastAsia="zh-CN"/>
        </w:rPr>
        <w:t>浙江中誉生态环境科技有限公司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</w:rPr>
        <w:t>专题分会场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  <w:lang w:val="en-US" w:eastAsia="zh-CN"/>
        </w:rPr>
        <w:t>四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</w:rPr>
        <w:t>：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  <w:lang w:val="en-US" w:eastAsia="zh-CN"/>
        </w:rPr>
        <w:t>微塑料与纳米颗粒物专题</w:t>
      </w:r>
    </w:p>
    <w:p>
      <w:pPr>
        <w:wordWrap w:val="0"/>
        <w:spacing w:line="560" w:lineRule="exact"/>
        <w:jc w:val="right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12月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日下午1</w:t>
      </w:r>
      <w:r>
        <w:rPr>
          <w:rFonts w:hint="eastAsia" w:eastAsia="仿宋_GB2312" w:cs="Times New Roman"/>
          <w:i/>
          <w:iCs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:</w:t>
      </w:r>
      <w:r>
        <w:rPr>
          <w:rFonts w:hint="eastAsia" w:eastAsia="仿宋_GB2312" w:cs="Times New Roman"/>
          <w:i/>
          <w:iCs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0-17:00     2F三立厅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B</w:t>
      </w:r>
    </w:p>
    <w:p>
      <w:pPr>
        <w:numPr>
          <w:ilvl w:val="0"/>
          <w:numId w:val="0"/>
        </w:numPr>
        <w:spacing w:line="56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牵头单位：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浙江省环境科学学会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微塑料与纳米颗粒物专委会</w:t>
      </w:r>
    </w:p>
    <w:p>
      <w:pPr>
        <w:numPr>
          <w:ilvl w:val="0"/>
          <w:numId w:val="0"/>
        </w:numPr>
        <w:spacing w:line="56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会场主席：潘响亮 浙江工业大学环境学院院长、教授</w:t>
      </w:r>
    </w:p>
    <w:p>
      <w:pPr>
        <w:numPr>
          <w:ilvl w:val="0"/>
          <w:numId w:val="8"/>
        </w:numPr>
        <w:spacing w:line="56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土壤环境微塑料赋存状态、过程与风险</w:t>
      </w:r>
    </w:p>
    <w:p>
      <w:pPr>
        <w:numPr>
          <w:ilvl w:val="0"/>
          <w:numId w:val="0"/>
        </w:numPr>
        <w:spacing w:line="560" w:lineRule="exact"/>
        <w:ind w:firstLine="900" w:firstLineChars="3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骆永明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中国科学院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南京土壤研究所研究员</w:t>
      </w:r>
    </w:p>
    <w:p>
      <w:pPr>
        <w:numPr>
          <w:ilvl w:val="0"/>
          <w:numId w:val="8"/>
        </w:numPr>
        <w:spacing w:line="56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鱼类摄食微塑料的特征</w:t>
      </w:r>
    </w:p>
    <w:p>
      <w:pPr>
        <w:numPr>
          <w:ilvl w:val="0"/>
          <w:numId w:val="0"/>
        </w:numPr>
        <w:spacing w:line="560" w:lineRule="exact"/>
        <w:ind w:firstLine="900" w:firstLineChars="3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施华宏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华东师范大学河口海岸学国家重点实验室研究员</w:t>
      </w:r>
    </w:p>
    <w:p>
      <w:pPr>
        <w:numPr>
          <w:ilvl w:val="0"/>
          <w:numId w:val="8"/>
        </w:numPr>
        <w:spacing w:line="56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纳米材料的环境行为与生物效应</w:t>
      </w:r>
    </w:p>
    <w:p>
      <w:pPr>
        <w:numPr>
          <w:ilvl w:val="0"/>
          <w:numId w:val="0"/>
        </w:numPr>
        <w:spacing w:line="560" w:lineRule="exact"/>
        <w:ind w:firstLine="900" w:firstLineChars="3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林道辉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浙江大学环境与资源学院教授</w:t>
      </w:r>
    </w:p>
    <w:p>
      <w:pPr>
        <w:numPr>
          <w:ilvl w:val="0"/>
          <w:numId w:val="8"/>
        </w:numPr>
        <w:spacing w:line="56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微塑料上的有机污染物：源或汇？</w:t>
      </w:r>
    </w:p>
    <w:p>
      <w:pPr>
        <w:numPr>
          <w:ilvl w:val="0"/>
          <w:numId w:val="0"/>
        </w:numPr>
        <w:spacing w:line="560" w:lineRule="exact"/>
        <w:ind w:firstLine="900" w:firstLineChars="3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章海波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浙江农林大学环境与资源学院教授</w:t>
      </w:r>
    </w:p>
    <w:p>
      <w:pPr>
        <w:numPr>
          <w:ilvl w:val="0"/>
          <w:numId w:val="8"/>
        </w:numPr>
        <w:spacing w:line="56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海产养殖区微塑料的污染特征研究</w:t>
      </w:r>
    </w:p>
    <w:p>
      <w:pPr>
        <w:numPr>
          <w:ilvl w:val="0"/>
          <w:numId w:val="0"/>
        </w:numPr>
        <w:spacing w:line="560" w:lineRule="exact"/>
        <w:ind w:firstLine="900" w:firstLineChars="300"/>
        <w:jc w:val="left"/>
        <w:rPr>
          <w:rFonts w:hint="default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于旭彪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宁波大学土木与环境工程学院副教授</w:t>
      </w:r>
    </w:p>
    <w:p>
      <w:pPr>
        <w:numPr>
          <w:ilvl w:val="0"/>
          <w:numId w:val="0"/>
        </w:numPr>
        <w:spacing w:line="56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</w:rPr>
        <w:t>专题分会场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  <w:lang w:val="en-US" w:eastAsia="zh-CN"/>
        </w:rPr>
        <w:t>五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</w:rPr>
        <w:t>：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  <w:lang w:val="en-US" w:eastAsia="zh-CN"/>
        </w:rPr>
        <w:t>环境监测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</w:rPr>
        <w:t>专题</w:t>
      </w:r>
    </w:p>
    <w:p>
      <w:pPr>
        <w:wordWrap w:val="0"/>
        <w:spacing w:line="560" w:lineRule="exact"/>
        <w:jc w:val="right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12月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日下午</w:t>
      </w:r>
      <w:r>
        <w:rPr>
          <w:rFonts w:hint="eastAsia" w:eastAsia="仿宋_GB2312" w:cs="Times New Roman"/>
          <w:i/>
          <w:iCs/>
          <w:sz w:val="30"/>
          <w:szCs w:val="30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:</w:t>
      </w:r>
      <w:r>
        <w:rPr>
          <w:rFonts w:hint="eastAsia" w:eastAsia="仿宋_GB2312" w:cs="Times New Roman"/>
          <w:i/>
          <w:iCs/>
          <w:sz w:val="30"/>
          <w:szCs w:val="30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 xml:space="preserve">0-17:00     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F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立业厅</w:t>
      </w:r>
    </w:p>
    <w:p>
      <w:pPr>
        <w:spacing w:line="560" w:lineRule="exact"/>
        <w:ind w:firstLine="56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牵头单位：浙江省环境科学学会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环境监测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专业委员会</w:t>
      </w:r>
    </w:p>
    <w:p>
      <w:pPr>
        <w:spacing w:line="560" w:lineRule="exact"/>
        <w:ind w:firstLine="56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会场主席：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洪正昉  浙江省生态环境监测中心正高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1.场地污染识别与检测方案的一些思考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left"/>
        <w:textAlignment w:val="auto"/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——杨坤 浙江大学环境科学系系主任、教授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2.“生态眼”天空地立体多元监测技术及应用实践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left"/>
        <w:textAlignment w:val="auto"/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——李想  南京大学传感与成像技术研究院副院长、副研究员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3.自动监测技术在光化学污染方面的应用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left"/>
        <w:textAlignment w:val="auto"/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——田旭东 浙江省生态环境监测中心大气环境监测部部长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00" w:firstLineChars="500"/>
        <w:jc w:val="left"/>
        <w:textAlignment w:val="auto"/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高工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4.环境应急监测技术发展新趋势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5" w:leftChars="426" w:hanging="600" w:hangingChars="200"/>
        <w:jc w:val="left"/>
        <w:textAlignment w:val="auto"/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——孙晓慧 浙江省生态环境监测中心室分析测试（应急）研究所副所长、高工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 xml:space="preserve"> 5.走航车在环境监测行业的应用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left"/>
        <w:textAlignment w:val="auto"/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——仇宝辉 杭州谱育检测有限公司经理、高工</w:t>
      </w:r>
    </w:p>
    <w:p>
      <w:pPr>
        <w:spacing w:line="560" w:lineRule="exact"/>
        <w:ind w:firstLine="56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</w:rPr>
        <w:t>专题分会场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  <w:lang w:val="en-US" w:eastAsia="zh-CN"/>
        </w:rPr>
        <w:t>六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</w:rPr>
        <w:t>：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  <w:lang w:val="en-US" w:eastAsia="zh-CN"/>
        </w:rPr>
        <w:t>优秀环保企业应用技术交流会</w:t>
      </w:r>
    </w:p>
    <w:p>
      <w:pPr>
        <w:wordWrap w:val="0"/>
        <w:spacing w:line="560" w:lineRule="exact"/>
        <w:jc w:val="right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12月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日下午1</w:t>
      </w:r>
      <w:r>
        <w:rPr>
          <w:rFonts w:hint="eastAsia" w:eastAsia="仿宋_GB2312" w:cs="Times New Roman"/>
          <w:i/>
          <w:iCs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:</w:t>
      </w:r>
      <w:r>
        <w:rPr>
          <w:rFonts w:hint="eastAsia" w:eastAsia="仿宋_GB2312" w:cs="Times New Roman"/>
          <w:i/>
          <w:iCs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 xml:space="preserve">0-17:00     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F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立心厅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</w:rPr>
        <w:t>牵头单位：浙江省环境科学学会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</w:rPr>
        <w:t>会场主席：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eastAsia="zh-CN"/>
        </w:rPr>
        <w:t>高峰莲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</w:rPr>
        <w:t xml:space="preserve">  浙江省环境科学学会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eastAsia="zh-CN"/>
        </w:rPr>
        <w:t>秘书长、正高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eastAsia="zh-CN"/>
        </w:rPr>
      </w:pPr>
    </w:p>
    <w:p>
      <w:pPr>
        <w:spacing w:line="560" w:lineRule="exact"/>
        <w:jc w:val="center"/>
        <w:outlineLvl w:val="0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</w:rPr>
        <w:t>专题分会场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  <w:lang w:val="en-US" w:eastAsia="zh-CN"/>
        </w:rPr>
        <w:t>七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</w:rPr>
        <w:t>：</w:t>
      </w:r>
      <w:r>
        <w:rPr>
          <w:rFonts w:hint="default" w:ascii="Times New Roman" w:hAnsi="Times New Roman" w:eastAsia="华文楷体" w:cs="Times New Roman"/>
          <w:b/>
          <w:bCs/>
          <w:color w:val="000000"/>
          <w:sz w:val="30"/>
          <w:szCs w:val="30"/>
          <w:highlight w:val="none"/>
          <w:lang w:eastAsia="zh-CN"/>
        </w:rPr>
        <w:t>2020年生态环境研究生论坛</w:t>
      </w:r>
    </w:p>
    <w:p>
      <w:pPr>
        <w:wordWrap w:val="0"/>
        <w:spacing w:line="560" w:lineRule="exact"/>
        <w:jc w:val="right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12月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日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上午9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:00-1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>:00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下午1</w:t>
      </w:r>
      <w:r>
        <w:rPr>
          <w:rFonts w:hint="eastAsia" w:eastAsia="仿宋_GB2312" w:cs="Times New Roman"/>
          <w:i/>
          <w:iCs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:</w:t>
      </w:r>
      <w:r>
        <w:rPr>
          <w:rFonts w:hint="eastAsia" w:eastAsia="仿宋_GB2312" w:cs="Times New Roman"/>
          <w:i/>
          <w:iCs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0-17:00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</w:rPr>
        <w:t xml:space="preserve">     2F三立厅</w:t>
      </w:r>
      <w:r>
        <w:rPr>
          <w:rFonts w:hint="default" w:ascii="Times New Roman" w:hAnsi="Times New Roman" w:eastAsia="仿宋_GB2312" w:cs="Times New Roman"/>
          <w:i/>
          <w:iCs/>
          <w:sz w:val="30"/>
          <w:szCs w:val="30"/>
          <w:highlight w:val="none"/>
          <w:lang w:val="en-US" w:eastAsia="zh-CN"/>
        </w:rPr>
        <w:t>B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</w:rPr>
        <w:t>牵头单位：浙江省环境科学学会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会场主席：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eastAsia="zh-CN"/>
        </w:rPr>
        <w:t>高峰莲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</w:rPr>
        <w:t xml:space="preserve">  浙江省环境科学学会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FFFFFF"/>
          <w:lang w:eastAsia="zh-CN"/>
        </w:rPr>
        <w:t>秘书长、正高</w:t>
      </w:r>
    </w:p>
    <w:p>
      <w:pPr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附件</w:t>
      </w:r>
      <w:r>
        <w:rPr>
          <w:rFonts w:hint="eastAsia" w:eastAsia="仿宋_GB2312"/>
          <w:sz w:val="30"/>
          <w:szCs w:val="30"/>
          <w:highlight w:val="none"/>
        </w:rPr>
        <w:t>2</w:t>
      </w:r>
      <w:r>
        <w:rPr>
          <w:rFonts w:eastAsia="仿宋_GB2312"/>
          <w:sz w:val="30"/>
          <w:szCs w:val="30"/>
          <w:highlight w:val="none"/>
        </w:rPr>
        <w:t>：</w:t>
      </w:r>
    </w:p>
    <w:p>
      <w:pPr>
        <w:spacing w:line="370" w:lineRule="exact"/>
        <w:jc w:val="center"/>
        <w:rPr>
          <w:sz w:val="44"/>
          <w:szCs w:val="44"/>
          <w:highlight w:val="none"/>
        </w:rPr>
      </w:pPr>
    </w:p>
    <w:p>
      <w:pPr>
        <w:spacing w:line="370" w:lineRule="exact"/>
        <w:jc w:val="center"/>
        <w:rPr>
          <w:rFonts w:eastAsia="楷体_GB2312"/>
          <w:b/>
          <w:sz w:val="32"/>
          <w:szCs w:val="32"/>
          <w:highlight w:val="none"/>
        </w:rPr>
      </w:pPr>
      <w:r>
        <w:rPr>
          <w:rFonts w:eastAsia="楷体_GB2312"/>
          <w:b/>
          <w:sz w:val="32"/>
          <w:szCs w:val="32"/>
          <w:highlight w:val="none"/>
        </w:rPr>
        <w:t>浙江省环境科学学会</w:t>
      </w:r>
      <w:r>
        <w:rPr>
          <w:rFonts w:hint="eastAsia" w:eastAsia="楷体_GB2312"/>
          <w:b/>
          <w:sz w:val="32"/>
          <w:szCs w:val="32"/>
          <w:highlight w:val="none"/>
          <w:lang w:eastAsia="zh-CN"/>
        </w:rPr>
        <w:t>2020</w:t>
      </w:r>
      <w:r>
        <w:rPr>
          <w:rFonts w:eastAsia="楷体_GB2312"/>
          <w:b/>
          <w:sz w:val="32"/>
          <w:szCs w:val="32"/>
          <w:highlight w:val="none"/>
        </w:rPr>
        <w:t>年科学技术年会参会报名表</w:t>
      </w:r>
    </w:p>
    <w:p>
      <w:pPr>
        <w:spacing w:line="370" w:lineRule="exact"/>
        <w:jc w:val="center"/>
        <w:rPr>
          <w:rFonts w:eastAsia="楷体_GB2312"/>
          <w:b/>
          <w:sz w:val="32"/>
          <w:szCs w:val="32"/>
          <w:highlight w:val="none"/>
        </w:rPr>
      </w:pPr>
    </w:p>
    <w:tbl>
      <w:tblPr>
        <w:tblStyle w:val="8"/>
        <w:tblpPr w:leftFromText="180" w:rightFromText="180" w:vertAnchor="text" w:horzAnchor="margin" w:tblpXSpec="center" w:tblpY="38"/>
        <w:tblW w:w="9232" w:type="dxa"/>
        <w:tblInd w:w="0" w:type="dxa"/>
        <w:tblBorders>
          <w:top w:val="thinThickSmallGap" w:color="000000" w:sz="24" w:space="0"/>
          <w:left w:val="thinThickSmallGap" w:color="000000" w:sz="24" w:space="0"/>
          <w:bottom w:val="thinThickSmallGap" w:color="000000" w:sz="24" w:space="0"/>
          <w:right w:val="thinThickSmallGap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169"/>
        <w:gridCol w:w="1602"/>
        <w:gridCol w:w="1020"/>
        <w:gridCol w:w="1657"/>
        <w:gridCol w:w="1007"/>
        <w:gridCol w:w="522"/>
        <w:gridCol w:w="1166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30"/>
                <w:szCs w:val="30"/>
                <w:highlight w:val="none"/>
              </w:rPr>
            </w:pPr>
            <w:r>
              <w:rPr>
                <w:rFonts w:eastAsia="仿宋_GB2312"/>
                <w:bCs/>
                <w:sz w:val="30"/>
                <w:szCs w:val="30"/>
                <w:highlight w:val="none"/>
              </w:rPr>
              <w:t>单 位</w:t>
            </w:r>
          </w:p>
        </w:tc>
        <w:tc>
          <w:tcPr>
            <w:tcW w:w="54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30"/>
                <w:szCs w:val="30"/>
                <w:highlight w:val="none"/>
              </w:rPr>
            </w:pPr>
          </w:p>
        </w:tc>
        <w:tc>
          <w:tcPr>
            <w:tcW w:w="15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Cs/>
                <w:sz w:val="30"/>
                <w:szCs w:val="30"/>
                <w:highlight w:val="none"/>
                <w:lang w:val="en-US" w:eastAsia="zh-CN"/>
              </w:rPr>
              <w:t>是否学会团体会员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eastAsia="仿宋_GB2312"/>
                <w:bCs/>
                <w:sz w:val="30"/>
                <w:szCs w:val="30"/>
                <w:highlight w:val="none"/>
              </w:rPr>
              <w:t>是</w:t>
            </w:r>
            <w:r>
              <w:rPr>
                <w:rFonts w:eastAsia="仿宋_GB2312"/>
                <w:bCs/>
                <w:sz w:val="30"/>
                <w:szCs w:val="30"/>
                <w:highlight w:val="none"/>
              </w:rPr>
              <w:sym w:font="Wingdings 2" w:char="00A3"/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30"/>
                <w:szCs w:val="30"/>
                <w:highlight w:val="none"/>
              </w:rPr>
            </w:pPr>
            <w:r>
              <w:rPr>
                <w:rFonts w:eastAsia="仿宋_GB2312"/>
                <w:bCs/>
                <w:sz w:val="30"/>
                <w:szCs w:val="30"/>
                <w:highlight w:val="none"/>
              </w:rPr>
              <w:t>地 址</w:t>
            </w:r>
          </w:p>
        </w:tc>
        <w:tc>
          <w:tcPr>
            <w:tcW w:w="814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30"/>
                <w:szCs w:val="30"/>
                <w:highlight w:val="none"/>
              </w:rPr>
            </w:pPr>
            <w:r>
              <w:rPr>
                <w:rFonts w:eastAsia="仿宋_GB2312"/>
                <w:bCs/>
                <w:sz w:val="30"/>
                <w:szCs w:val="30"/>
                <w:highlight w:val="none"/>
              </w:rPr>
              <w:t>姓 名</w:t>
            </w:r>
          </w:p>
        </w:tc>
        <w:tc>
          <w:tcPr>
            <w:tcW w:w="27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30"/>
                <w:szCs w:val="30"/>
                <w:highlight w:val="no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30"/>
                <w:szCs w:val="30"/>
                <w:highlight w:val="none"/>
              </w:rPr>
            </w:pPr>
            <w:r>
              <w:rPr>
                <w:rFonts w:eastAsia="仿宋_GB2312"/>
                <w:bCs/>
                <w:sz w:val="30"/>
                <w:szCs w:val="30"/>
                <w:highlight w:val="none"/>
              </w:rPr>
              <w:t>职</w:t>
            </w:r>
            <w:r>
              <w:rPr>
                <w:rFonts w:hint="eastAsia" w:eastAsia="仿宋_GB2312"/>
                <w:bCs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bCs/>
                <w:sz w:val="30"/>
                <w:szCs w:val="30"/>
                <w:highlight w:val="none"/>
              </w:rPr>
              <w:t>务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30"/>
                <w:szCs w:val="30"/>
                <w:highlight w:val="none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30"/>
                <w:szCs w:val="30"/>
                <w:highlight w:val="none"/>
              </w:rPr>
            </w:pPr>
            <w:r>
              <w:rPr>
                <w:rFonts w:eastAsia="仿宋_GB2312"/>
                <w:bCs/>
                <w:sz w:val="30"/>
                <w:szCs w:val="30"/>
                <w:highlight w:val="none"/>
              </w:rPr>
              <w:t>手</w:t>
            </w:r>
            <w:r>
              <w:rPr>
                <w:rFonts w:hint="eastAsia" w:eastAsia="仿宋_GB2312"/>
                <w:bCs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bCs/>
                <w:sz w:val="30"/>
                <w:szCs w:val="30"/>
                <w:highlight w:val="none"/>
              </w:rPr>
              <w:t>机</w:t>
            </w:r>
          </w:p>
        </w:tc>
        <w:tc>
          <w:tcPr>
            <w:tcW w:w="16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30"/>
                <w:szCs w:val="30"/>
                <w:highlight w:val="none"/>
              </w:rPr>
            </w:pPr>
            <w:r>
              <w:rPr>
                <w:rFonts w:eastAsia="仿宋_GB2312"/>
                <w:bCs/>
                <w:sz w:val="30"/>
                <w:szCs w:val="30"/>
                <w:highlight w:val="none"/>
              </w:rPr>
              <w:t>邮 箱</w:t>
            </w:r>
          </w:p>
        </w:tc>
        <w:tc>
          <w:tcPr>
            <w:tcW w:w="27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30"/>
                <w:szCs w:val="30"/>
                <w:highlight w:val="none"/>
              </w:rPr>
            </w:pPr>
          </w:p>
        </w:tc>
        <w:tc>
          <w:tcPr>
            <w:tcW w:w="26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30"/>
                <w:szCs w:val="30"/>
                <w:highlight w:val="none"/>
              </w:rPr>
            </w:pPr>
            <w:r>
              <w:rPr>
                <w:rFonts w:eastAsia="仿宋_GB2312"/>
                <w:bCs/>
                <w:sz w:val="30"/>
                <w:szCs w:val="30"/>
                <w:highlight w:val="none"/>
              </w:rPr>
              <w:t>是否学会个人会员</w:t>
            </w:r>
          </w:p>
        </w:tc>
        <w:tc>
          <w:tcPr>
            <w:tcW w:w="26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30"/>
                <w:szCs w:val="30"/>
                <w:highlight w:val="none"/>
              </w:rPr>
            </w:pPr>
            <w:r>
              <w:rPr>
                <w:rFonts w:eastAsia="仿宋_GB2312"/>
                <w:bCs/>
                <w:sz w:val="30"/>
                <w:szCs w:val="30"/>
                <w:highlight w:val="none"/>
              </w:rPr>
              <w:t>是</w:t>
            </w:r>
            <w:r>
              <w:rPr>
                <w:rFonts w:eastAsia="仿宋_GB2312"/>
                <w:bCs/>
                <w:sz w:val="30"/>
                <w:szCs w:val="30"/>
                <w:highlight w:val="none"/>
              </w:rPr>
              <w:sym w:font="Wingdings 2" w:char="00A3"/>
            </w:r>
            <w:r>
              <w:rPr>
                <w:rFonts w:eastAsia="仿宋_GB2312"/>
                <w:bCs/>
                <w:sz w:val="30"/>
                <w:szCs w:val="30"/>
                <w:highlight w:val="none"/>
              </w:rPr>
              <w:t xml:space="preserve">     否</w:t>
            </w:r>
            <w:r>
              <w:rPr>
                <w:rFonts w:eastAsia="仿宋_GB2312"/>
                <w:bCs/>
                <w:sz w:val="30"/>
                <w:szCs w:val="30"/>
                <w:highlight w:val="none"/>
              </w:rPr>
              <w:sym w:font="Wingdings 2" w:char="00A3"/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pacing w:val="20"/>
                <w:sz w:val="30"/>
                <w:szCs w:val="30"/>
                <w:highlight w:val="none"/>
              </w:rPr>
            </w:pPr>
            <w:r>
              <w:rPr>
                <w:rFonts w:eastAsia="仿宋_GB2312"/>
                <w:bCs/>
                <w:spacing w:val="20"/>
                <w:sz w:val="30"/>
                <w:szCs w:val="30"/>
                <w:highlight w:val="none"/>
              </w:rPr>
              <w:t>参会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pacing w:val="20"/>
                <w:sz w:val="30"/>
                <w:szCs w:val="30"/>
                <w:highlight w:val="none"/>
              </w:rPr>
            </w:pPr>
            <w:r>
              <w:rPr>
                <w:rFonts w:eastAsia="仿宋_GB2312"/>
                <w:bCs/>
                <w:spacing w:val="20"/>
                <w:sz w:val="30"/>
                <w:szCs w:val="30"/>
                <w:highlight w:val="none"/>
              </w:rPr>
              <w:t>登记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pacing w:val="20"/>
                <w:sz w:val="30"/>
                <w:szCs w:val="30"/>
                <w:highlight w:val="none"/>
              </w:rPr>
            </w:pPr>
            <w:r>
              <w:rPr>
                <w:rFonts w:eastAsia="仿宋_GB2312"/>
                <w:bCs/>
                <w:spacing w:val="20"/>
                <w:sz w:val="30"/>
                <w:szCs w:val="30"/>
                <w:highlight w:val="none"/>
              </w:rPr>
              <w:t>其他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pacing w:val="20"/>
                <w:sz w:val="30"/>
                <w:szCs w:val="30"/>
                <w:highlight w:val="none"/>
              </w:rPr>
            </w:pPr>
            <w:r>
              <w:rPr>
                <w:rFonts w:eastAsia="仿宋_GB2312"/>
                <w:bCs/>
                <w:spacing w:val="20"/>
                <w:sz w:val="30"/>
                <w:szCs w:val="30"/>
                <w:highlight w:val="none"/>
              </w:rPr>
              <w:t>同事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pacing w:val="20"/>
                <w:sz w:val="30"/>
                <w:szCs w:val="30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30"/>
                <w:szCs w:val="30"/>
                <w:highlight w:val="none"/>
              </w:rPr>
            </w:pPr>
            <w:r>
              <w:rPr>
                <w:rFonts w:eastAsia="仿宋_GB2312"/>
                <w:bCs/>
                <w:sz w:val="30"/>
                <w:szCs w:val="30"/>
                <w:highlight w:val="none"/>
              </w:rPr>
              <w:t>姓  名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30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30"/>
                <w:szCs w:val="30"/>
                <w:highlight w:val="none"/>
                <w:lang w:val="en-US" w:eastAsia="zh-CN"/>
              </w:rPr>
              <w:t>部门/</w:t>
            </w:r>
            <w:r>
              <w:rPr>
                <w:rFonts w:eastAsia="仿宋_GB2312"/>
                <w:bCs/>
                <w:sz w:val="30"/>
                <w:szCs w:val="30"/>
                <w:highlight w:val="none"/>
              </w:rPr>
              <w:t>职务</w:t>
            </w:r>
          </w:p>
        </w:tc>
        <w:tc>
          <w:tcPr>
            <w:tcW w:w="26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30"/>
                <w:szCs w:val="30"/>
                <w:highlight w:val="none"/>
              </w:rPr>
            </w:pPr>
            <w:r>
              <w:rPr>
                <w:rFonts w:eastAsia="仿宋_GB2312"/>
                <w:bCs/>
                <w:sz w:val="30"/>
                <w:szCs w:val="30"/>
                <w:highlight w:val="none"/>
              </w:rPr>
              <w:t>手    机</w:t>
            </w:r>
          </w:p>
        </w:tc>
        <w:tc>
          <w:tcPr>
            <w:tcW w:w="26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30"/>
                <w:szCs w:val="30"/>
                <w:highlight w:val="none"/>
              </w:rPr>
            </w:pPr>
            <w:r>
              <w:rPr>
                <w:rFonts w:eastAsia="仿宋_GB2312"/>
                <w:bCs/>
                <w:sz w:val="30"/>
                <w:szCs w:val="30"/>
                <w:highlight w:val="none"/>
              </w:rPr>
              <w:t>电子邮箱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pacing w:val="20"/>
                <w:sz w:val="30"/>
                <w:szCs w:val="30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Cs/>
                <w:sz w:val="30"/>
                <w:szCs w:val="30"/>
                <w:highlight w:val="none"/>
              </w:rPr>
            </w:pP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Cs/>
                <w:sz w:val="30"/>
                <w:szCs w:val="30"/>
                <w:highlight w:val="none"/>
              </w:rPr>
            </w:pPr>
          </w:p>
        </w:tc>
        <w:tc>
          <w:tcPr>
            <w:tcW w:w="26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Cs/>
                <w:sz w:val="30"/>
                <w:szCs w:val="30"/>
                <w:highlight w:val="none"/>
              </w:rPr>
            </w:pPr>
          </w:p>
        </w:tc>
        <w:tc>
          <w:tcPr>
            <w:tcW w:w="26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Cs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pacing w:val="20"/>
                <w:sz w:val="30"/>
                <w:szCs w:val="30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Cs/>
                <w:sz w:val="30"/>
                <w:szCs w:val="30"/>
                <w:highlight w:val="none"/>
              </w:rPr>
            </w:pP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Cs/>
                <w:sz w:val="30"/>
                <w:szCs w:val="30"/>
                <w:highlight w:val="none"/>
              </w:rPr>
            </w:pPr>
          </w:p>
        </w:tc>
        <w:tc>
          <w:tcPr>
            <w:tcW w:w="26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Cs/>
                <w:sz w:val="30"/>
                <w:szCs w:val="30"/>
                <w:highlight w:val="none"/>
              </w:rPr>
            </w:pPr>
          </w:p>
        </w:tc>
        <w:tc>
          <w:tcPr>
            <w:tcW w:w="26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Cs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pacing w:val="20"/>
                <w:sz w:val="30"/>
                <w:szCs w:val="30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Cs/>
                <w:sz w:val="30"/>
                <w:szCs w:val="30"/>
                <w:highlight w:val="none"/>
              </w:rPr>
            </w:pP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Cs/>
                <w:sz w:val="30"/>
                <w:szCs w:val="30"/>
                <w:highlight w:val="none"/>
              </w:rPr>
            </w:pPr>
          </w:p>
        </w:tc>
        <w:tc>
          <w:tcPr>
            <w:tcW w:w="26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Cs/>
                <w:sz w:val="30"/>
                <w:szCs w:val="30"/>
                <w:highlight w:val="none"/>
              </w:rPr>
            </w:pPr>
          </w:p>
        </w:tc>
        <w:tc>
          <w:tcPr>
            <w:tcW w:w="26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Cs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  <w:highlight w:val="none"/>
              </w:rPr>
              <w:t>住宿（是 / 否)</w:t>
            </w:r>
          </w:p>
        </w:tc>
        <w:tc>
          <w:tcPr>
            <w:tcW w:w="697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</w:rPr>
              <w:t>日晚 标间</w:t>
            </w:r>
            <w:r>
              <w:rPr>
                <w:rFonts w:eastAsia="仿宋_GB2312"/>
                <w:bCs/>
                <w:color w:val="auto"/>
                <w:sz w:val="30"/>
                <w:szCs w:val="30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</w:rPr>
              <w:t>（500元/间）单间</w:t>
            </w:r>
            <w:r>
              <w:rPr>
                <w:rFonts w:eastAsia="仿宋_GB2312"/>
                <w:bCs/>
                <w:color w:val="auto"/>
                <w:sz w:val="30"/>
                <w:szCs w:val="30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</w:rPr>
              <w:t>（550元/间）</w:t>
            </w:r>
          </w:p>
          <w:p>
            <w:pPr>
              <w:spacing w:line="400" w:lineRule="exact"/>
              <w:jc w:val="left"/>
              <w:rPr>
                <w:rFonts w:hint="default" w:eastAsia="仿宋_GB2312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</w:rPr>
              <w:t>标间</w:t>
            </w:r>
            <w:r>
              <w:rPr>
                <w:rFonts w:eastAsia="仿宋_GB2312"/>
                <w:bCs/>
                <w:color w:val="auto"/>
                <w:sz w:val="30"/>
                <w:szCs w:val="30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</w:rPr>
              <w:t>（</w:t>
            </w:r>
            <w:r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</w:rPr>
              <w:t>00元/间）</w:t>
            </w:r>
          </w:p>
          <w:p>
            <w:pPr>
              <w:spacing w:line="400" w:lineRule="exact"/>
              <w:jc w:val="left"/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</w:rPr>
              <w:t>日晚 标间</w:t>
            </w:r>
            <w:r>
              <w:rPr>
                <w:rFonts w:eastAsia="仿宋_GB2312"/>
                <w:bCs/>
                <w:color w:val="auto"/>
                <w:sz w:val="30"/>
                <w:szCs w:val="30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</w:rPr>
              <w:t>（500元/间）单间</w:t>
            </w:r>
            <w:r>
              <w:rPr>
                <w:rFonts w:eastAsia="仿宋_GB2312"/>
                <w:bCs/>
                <w:color w:val="auto"/>
                <w:sz w:val="30"/>
                <w:szCs w:val="30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</w:rPr>
              <w:t>（550元/间）</w:t>
            </w:r>
          </w:p>
          <w:p>
            <w:pPr>
              <w:spacing w:line="400" w:lineRule="exact"/>
              <w:jc w:val="left"/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</w:rPr>
              <w:t>标间</w:t>
            </w:r>
            <w:r>
              <w:rPr>
                <w:rFonts w:eastAsia="仿宋_GB2312"/>
                <w:bCs/>
                <w:color w:val="auto"/>
                <w:sz w:val="30"/>
                <w:szCs w:val="30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</w:rPr>
              <w:t>（</w:t>
            </w:r>
            <w:r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</w:rPr>
              <w:t>00元/间）</w:t>
            </w:r>
          </w:p>
          <w:p>
            <w:pPr>
              <w:spacing w:line="400" w:lineRule="exact"/>
              <w:jc w:val="left"/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持有公务卡的人员按400元/间标准。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pacing w:val="20"/>
                <w:sz w:val="30"/>
                <w:szCs w:val="30"/>
                <w:highlight w:val="none"/>
              </w:rPr>
            </w:pPr>
            <w:r>
              <w:rPr>
                <w:rFonts w:eastAsia="仿宋_GB2312"/>
                <w:bCs/>
                <w:spacing w:val="20"/>
                <w:sz w:val="30"/>
                <w:szCs w:val="30"/>
                <w:highlight w:val="none"/>
              </w:rPr>
              <w:t>备注</w:t>
            </w:r>
          </w:p>
        </w:tc>
        <w:tc>
          <w:tcPr>
            <w:tcW w:w="814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30"/>
                <w:szCs w:val="30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hint="eastAsia" w:eastAsia="仿宋_GB2312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highlight w:val="none"/>
              </w:rPr>
              <w:t>请需要开具发票的单位在此填写</w:t>
            </w:r>
            <w:r>
              <w:rPr>
                <w:rFonts w:eastAsia="仿宋_GB2312"/>
                <w:sz w:val="30"/>
                <w:szCs w:val="30"/>
                <w:highlight w:val="none"/>
              </w:rPr>
              <w:t>“发票抬头”、“纳税人识别号</w:t>
            </w:r>
            <w:r>
              <w:rPr>
                <w:rFonts w:hint="eastAsia" w:eastAsia="仿宋_GB2312"/>
                <w:sz w:val="30"/>
                <w:szCs w:val="30"/>
                <w:highlight w:val="none"/>
              </w:rPr>
              <w:t>”</w:t>
            </w:r>
            <w:r>
              <w:rPr>
                <w:rFonts w:hint="eastAsia" w:eastAsia="仿宋_GB2312"/>
                <w:sz w:val="30"/>
                <w:szCs w:val="30"/>
                <w:highlight w:val="none"/>
                <w:lang w:eastAsia="zh-CN"/>
              </w:rPr>
              <w:t>，“</w:t>
            </w:r>
            <w:r>
              <w:rPr>
                <w:rFonts w:hint="eastAsia" w:eastAsia="仿宋_GB2312"/>
                <w:sz w:val="30"/>
                <w:szCs w:val="30"/>
                <w:highlight w:val="none"/>
              </w:rPr>
              <w:t>电子普票/专票</w:t>
            </w:r>
            <w:r>
              <w:rPr>
                <w:rFonts w:hint="eastAsia" w:eastAsia="仿宋_GB2312"/>
                <w:sz w:val="30"/>
                <w:szCs w:val="30"/>
                <w:highlight w:val="none"/>
                <w:lang w:eastAsia="zh-CN"/>
              </w:rPr>
              <w:t>”</w:t>
            </w:r>
            <w:r>
              <w:rPr>
                <w:rFonts w:hint="eastAsia" w:eastAsia="仿宋_GB2312"/>
                <w:sz w:val="30"/>
                <w:szCs w:val="30"/>
                <w:highlight w:val="none"/>
                <w:lang w:val="en-US" w:eastAsia="zh-CN"/>
              </w:rPr>
              <w:t>等</w:t>
            </w:r>
            <w:r>
              <w:rPr>
                <w:rFonts w:hint="eastAsia" w:eastAsia="仿宋_GB2312"/>
                <w:sz w:val="30"/>
                <w:szCs w:val="30"/>
                <w:highlight w:val="none"/>
              </w:rPr>
              <w:t>，</w:t>
            </w:r>
            <w:r>
              <w:rPr>
                <w:rFonts w:hint="default" w:eastAsia="仿宋_GB2312"/>
                <w:sz w:val="30"/>
                <w:szCs w:val="30"/>
                <w:highlight w:val="none"/>
              </w:rPr>
              <w:t>开票信息请仔细核对后填写</w:t>
            </w:r>
            <w:r>
              <w:rPr>
                <w:rFonts w:hint="eastAsia" w:eastAsia="仿宋_GB2312"/>
                <w:sz w:val="30"/>
                <w:szCs w:val="30"/>
                <w:highlight w:val="none"/>
                <w:lang w:eastAsia="zh-CN"/>
              </w:rPr>
              <w:t>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30"/>
                <w:szCs w:val="30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30"/>
                <w:szCs w:val="30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30"/>
                <w:szCs w:val="30"/>
                <w:highlight w:val="none"/>
              </w:rPr>
            </w:pPr>
          </w:p>
        </w:tc>
      </w:tr>
    </w:tbl>
    <w:p>
      <w:pPr>
        <w:spacing w:line="480" w:lineRule="exact"/>
        <w:ind w:left="-210" w:leftChars="-100"/>
        <w:jc w:val="left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  <w:lang w:val="en-US" w:eastAsia="zh-CN"/>
        </w:rPr>
        <w:t>1</w:t>
      </w:r>
      <w:r>
        <w:rPr>
          <w:rFonts w:eastAsia="黑体"/>
          <w:sz w:val="28"/>
          <w:szCs w:val="28"/>
          <w:highlight w:val="none"/>
        </w:rPr>
        <w:t>、如有其它需求请联系会务组，并在备注栏内写明。</w:t>
      </w:r>
    </w:p>
    <w:p>
      <w:pPr>
        <w:spacing w:line="480" w:lineRule="exact"/>
        <w:ind w:left="-210" w:leftChars="-100"/>
        <w:jc w:val="left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  <w:lang w:val="en-US" w:eastAsia="zh-CN"/>
        </w:rPr>
        <w:t>2</w:t>
      </w:r>
      <w:r>
        <w:rPr>
          <w:rFonts w:eastAsia="黑体"/>
          <w:sz w:val="28"/>
          <w:szCs w:val="28"/>
          <w:highlight w:val="none"/>
        </w:rPr>
        <w:t>、请将填好的报名表</w:t>
      </w:r>
      <w:r>
        <w:rPr>
          <w:rFonts w:hint="eastAsia" w:eastAsia="黑体"/>
          <w:sz w:val="28"/>
          <w:szCs w:val="28"/>
          <w:highlight w:val="none"/>
        </w:rPr>
        <w:t>请</w:t>
      </w:r>
      <w:r>
        <w:rPr>
          <w:rFonts w:eastAsia="黑体"/>
          <w:sz w:val="28"/>
          <w:szCs w:val="28"/>
          <w:highlight w:val="none"/>
        </w:rPr>
        <w:t>于11月</w:t>
      </w:r>
      <w:r>
        <w:rPr>
          <w:rFonts w:hint="eastAsia" w:eastAsia="黑体"/>
          <w:sz w:val="28"/>
          <w:szCs w:val="28"/>
          <w:highlight w:val="none"/>
          <w:lang w:val="en-US" w:eastAsia="zh-CN"/>
        </w:rPr>
        <w:t>30</w:t>
      </w:r>
      <w:r>
        <w:rPr>
          <w:rFonts w:hint="eastAsia" w:eastAsia="黑体"/>
          <w:sz w:val="28"/>
          <w:szCs w:val="28"/>
          <w:highlight w:val="none"/>
        </w:rPr>
        <w:t>日前</w:t>
      </w:r>
      <w:r>
        <w:rPr>
          <w:rFonts w:eastAsia="黑体"/>
          <w:sz w:val="28"/>
          <w:szCs w:val="28"/>
          <w:highlight w:val="none"/>
        </w:rPr>
        <w:t>传真或E-mail至学会秘书处。</w:t>
      </w:r>
    </w:p>
    <w:p>
      <w:pPr>
        <w:spacing w:line="480" w:lineRule="exact"/>
        <w:ind w:left="-210" w:leftChars="-100"/>
        <w:jc w:val="left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  <w:lang w:val="en-US" w:eastAsia="zh-CN"/>
        </w:rPr>
        <w:t>3</w:t>
      </w:r>
      <w:r>
        <w:rPr>
          <w:rFonts w:eastAsia="黑体"/>
          <w:sz w:val="28"/>
          <w:szCs w:val="28"/>
          <w:highlight w:val="none"/>
        </w:rPr>
        <w:t>、电话：（0571）8799</w:t>
      </w:r>
      <w:r>
        <w:rPr>
          <w:rFonts w:hint="eastAsia" w:eastAsia="黑体"/>
          <w:sz w:val="28"/>
          <w:szCs w:val="28"/>
          <w:highlight w:val="none"/>
          <w:lang w:val="en-US" w:eastAsia="zh-CN"/>
        </w:rPr>
        <w:t>9879</w:t>
      </w:r>
      <w:r>
        <w:rPr>
          <w:rFonts w:eastAsia="黑体"/>
          <w:sz w:val="28"/>
          <w:szCs w:val="28"/>
          <w:highlight w:val="none"/>
        </w:rPr>
        <w:t>/87995873（传真）</w:t>
      </w:r>
    </w:p>
    <w:p>
      <w:pPr>
        <w:spacing w:line="480" w:lineRule="exact"/>
        <w:ind w:firstLine="280" w:firstLineChars="100"/>
        <w:jc w:val="left"/>
        <w:rPr>
          <w:highlight w:val="none"/>
        </w:rPr>
      </w:pPr>
      <w:r>
        <w:rPr>
          <w:rFonts w:eastAsia="黑体"/>
          <w:sz w:val="28"/>
          <w:szCs w:val="28"/>
          <w:highlight w:val="none"/>
        </w:rPr>
        <w:t>报名邮箱：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"mailto:zjses12369@163.com" </w:instrText>
      </w:r>
      <w:r>
        <w:rPr>
          <w:highlight w:val="none"/>
        </w:rPr>
        <w:fldChar w:fldCharType="separate"/>
      </w:r>
      <w:r>
        <w:rPr>
          <w:rFonts w:eastAsia="仿宋_GB2312"/>
          <w:sz w:val="28"/>
          <w:szCs w:val="28"/>
          <w:highlight w:val="none"/>
          <w:shd w:val="clear" w:color="auto" w:fill="FFFFFF"/>
        </w:rPr>
        <w:t>zjses</w:t>
      </w:r>
      <w:r>
        <w:rPr>
          <w:rFonts w:hint="eastAsia" w:eastAsia="仿宋_GB2312"/>
          <w:sz w:val="28"/>
          <w:szCs w:val="28"/>
          <w:highlight w:val="none"/>
          <w:shd w:val="clear" w:color="auto" w:fill="FFFFFF"/>
        </w:rPr>
        <w:t>_nianhui</w:t>
      </w:r>
      <w:r>
        <w:rPr>
          <w:rFonts w:eastAsia="仿宋_GB2312"/>
          <w:sz w:val="28"/>
          <w:szCs w:val="28"/>
          <w:highlight w:val="none"/>
          <w:shd w:val="clear" w:color="auto" w:fill="FFFFFF"/>
        </w:rPr>
        <w:t>@163.com</w:t>
      </w:r>
      <w:r>
        <w:rPr>
          <w:rFonts w:eastAsia="仿宋_GB2312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eastAsia="黑体"/>
          <w:sz w:val="28"/>
          <w:szCs w:val="28"/>
          <w:highlight w:val="none"/>
        </w:rPr>
        <w:t>。</w:t>
      </w:r>
    </w:p>
    <w:sectPr>
      <w:footerReference r:id="rId3" w:type="default"/>
      <w:pgSz w:w="11906" w:h="16838"/>
      <w:pgMar w:top="1440" w:right="1406" w:bottom="1440" w:left="1406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1025" o:spid="_x0000_s1025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8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51B9DA"/>
    <w:multiLevelType w:val="singleLevel"/>
    <w:tmpl w:val="8C51B9D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3EE45DF"/>
    <w:multiLevelType w:val="singleLevel"/>
    <w:tmpl w:val="A3EE45D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3F490C6"/>
    <w:multiLevelType w:val="singleLevel"/>
    <w:tmpl w:val="C3F490C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7888B2D"/>
    <w:multiLevelType w:val="singleLevel"/>
    <w:tmpl w:val="D7888B2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A7616FA"/>
    <w:multiLevelType w:val="singleLevel"/>
    <w:tmpl w:val="EA7616FA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A4D541D"/>
    <w:multiLevelType w:val="singleLevel"/>
    <w:tmpl w:val="2A4D541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418836B3"/>
    <w:multiLevelType w:val="singleLevel"/>
    <w:tmpl w:val="418836B3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4A8D60AA"/>
    <w:multiLevelType w:val="singleLevel"/>
    <w:tmpl w:val="4A8D60A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237E5"/>
    <w:rsid w:val="00162506"/>
    <w:rsid w:val="001726AE"/>
    <w:rsid w:val="001E1F00"/>
    <w:rsid w:val="00205DBC"/>
    <w:rsid w:val="00323B43"/>
    <w:rsid w:val="003407F2"/>
    <w:rsid w:val="003D37D8"/>
    <w:rsid w:val="003E3440"/>
    <w:rsid w:val="00426133"/>
    <w:rsid w:val="004358AB"/>
    <w:rsid w:val="00460626"/>
    <w:rsid w:val="004742FE"/>
    <w:rsid w:val="0053625C"/>
    <w:rsid w:val="005C25E2"/>
    <w:rsid w:val="00657FF3"/>
    <w:rsid w:val="00710C7F"/>
    <w:rsid w:val="00804186"/>
    <w:rsid w:val="0082131B"/>
    <w:rsid w:val="008711F2"/>
    <w:rsid w:val="008A564E"/>
    <w:rsid w:val="008B7726"/>
    <w:rsid w:val="008D74EA"/>
    <w:rsid w:val="00965F3B"/>
    <w:rsid w:val="009A16D6"/>
    <w:rsid w:val="00A156B5"/>
    <w:rsid w:val="00B307E6"/>
    <w:rsid w:val="00B67A24"/>
    <w:rsid w:val="00C323F0"/>
    <w:rsid w:val="00C43342"/>
    <w:rsid w:val="00D1206D"/>
    <w:rsid w:val="00D31D50"/>
    <w:rsid w:val="00D65548"/>
    <w:rsid w:val="00E470C4"/>
    <w:rsid w:val="00E75A0A"/>
    <w:rsid w:val="00F70229"/>
    <w:rsid w:val="010F75C6"/>
    <w:rsid w:val="011944BB"/>
    <w:rsid w:val="017C47AF"/>
    <w:rsid w:val="01860FA5"/>
    <w:rsid w:val="019C57EE"/>
    <w:rsid w:val="03ED7788"/>
    <w:rsid w:val="03F664C2"/>
    <w:rsid w:val="053A7E6E"/>
    <w:rsid w:val="053E17F7"/>
    <w:rsid w:val="06141ED0"/>
    <w:rsid w:val="06467F46"/>
    <w:rsid w:val="0794612D"/>
    <w:rsid w:val="080E6ACD"/>
    <w:rsid w:val="08637462"/>
    <w:rsid w:val="09660FBD"/>
    <w:rsid w:val="09E52D7B"/>
    <w:rsid w:val="0B975BD2"/>
    <w:rsid w:val="0BB126BE"/>
    <w:rsid w:val="0BDB5CFB"/>
    <w:rsid w:val="0CCA4151"/>
    <w:rsid w:val="0D4A77F0"/>
    <w:rsid w:val="0ED363B6"/>
    <w:rsid w:val="0F717C7B"/>
    <w:rsid w:val="10C436EF"/>
    <w:rsid w:val="12BD189E"/>
    <w:rsid w:val="13993D7C"/>
    <w:rsid w:val="13D27C85"/>
    <w:rsid w:val="14A86ECC"/>
    <w:rsid w:val="1547282E"/>
    <w:rsid w:val="15BB7705"/>
    <w:rsid w:val="166E055A"/>
    <w:rsid w:val="193E43DC"/>
    <w:rsid w:val="1B354429"/>
    <w:rsid w:val="1D73210F"/>
    <w:rsid w:val="1DB01FE3"/>
    <w:rsid w:val="1E7A1C6D"/>
    <w:rsid w:val="1ED05B9E"/>
    <w:rsid w:val="1F2F1D04"/>
    <w:rsid w:val="1F353F47"/>
    <w:rsid w:val="21420FD8"/>
    <w:rsid w:val="218E108E"/>
    <w:rsid w:val="21E658CB"/>
    <w:rsid w:val="22D86687"/>
    <w:rsid w:val="24434BFD"/>
    <w:rsid w:val="247F193F"/>
    <w:rsid w:val="26A02745"/>
    <w:rsid w:val="27EA745F"/>
    <w:rsid w:val="27F73790"/>
    <w:rsid w:val="28C1273B"/>
    <w:rsid w:val="2A426F38"/>
    <w:rsid w:val="2D8A3CE7"/>
    <w:rsid w:val="2F335400"/>
    <w:rsid w:val="2FE965B6"/>
    <w:rsid w:val="324E6163"/>
    <w:rsid w:val="32733228"/>
    <w:rsid w:val="33572185"/>
    <w:rsid w:val="335D394F"/>
    <w:rsid w:val="33B435B8"/>
    <w:rsid w:val="34F31359"/>
    <w:rsid w:val="3973147A"/>
    <w:rsid w:val="39925E2C"/>
    <w:rsid w:val="39CC64AF"/>
    <w:rsid w:val="3B862500"/>
    <w:rsid w:val="3C9131C0"/>
    <w:rsid w:val="3C9E6032"/>
    <w:rsid w:val="3D4A6F09"/>
    <w:rsid w:val="3D5D5CFA"/>
    <w:rsid w:val="3E3820C1"/>
    <w:rsid w:val="3FDC51D5"/>
    <w:rsid w:val="4042622B"/>
    <w:rsid w:val="409134EA"/>
    <w:rsid w:val="40A564B0"/>
    <w:rsid w:val="40B46759"/>
    <w:rsid w:val="41951CB7"/>
    <w:rsid w:val="41D71AFE"/>
    <w:rsid w:val="437C6323"/>
    <w:rsid w:val="43903D4C"/>
    <w:rsid w:val="44861B1A"/>
    <w:rsid w:val="45FA013D"/>
    <w:rsid w:val="46D57E5A"/>
    <w:rsid w:val="47923CFC"/>
    <w:rsid w:val="47983629"/>
    <w:rsid w:val="47C178FC"/>
    <w:rsid w:val="49A633D4"/>
    <w:rsid w:val="4BD21AED"/>
    <w:rsid w:val="4E8B282D"/>
    <w:rsid w:val="4F087563"/>
    <w:rsid w:val="50AD0CB1"/>
    <w:rsid w:val="51877BE1"/>
    <w:rsid w:val="51C83E29"/>
    <w:rsid w:val="529C441C"/>
    <w:rsid w:val="53333906"/>
    <w:rsid w:val="54D26B5A"/>
    <w:rsid w:val="54FB3809"/>
    <w:rsid w:val="55052A0A"/>
    <w:rsid w:val="556645C8"/>
    <w:rsid w:val="5568697C"/>
    <w:rsid w:val="56DC2D51"/>
    <w:rsid w:val="56DE3A0B"/>
    <w:rsid w:val="56EA1077"/>
    <w:rsid w:val="570D0634"/>
    <w:rsid w:val="58DF1326"/>
    <w:rsid w:val="599F64D5"/>
    <w:rsid w:val="59C43B09"/>
    <w:rsid w:val="5BC117E3"/>
    <w:rsid w:val="5C0D2CB9"/>
    <w:rsid w:val="5D4D16E3"/>
    <w:rsid w:val="5D831127"/>
    <w:rsid w:val="5E9C47CB"/>
    <w:rsid w:val="5EBC3DC5"/>
    <w:rsid w:val="604D2C76"/>
    <w:rsid w:val="60F44A06"/>
    <w:rsid w:val="615777BE"/>
    <w:rsid w:val="622504D2"/>
    <w:rsid w:val="62475F2F"/>
    <w:rsid w:val="62A739E3"/>
    <w:rsid w:val="670D4BB0"/>
    <w:rsid w:val="672A6B97"/>
    <w:rsid w:val="682B2945"/>
    <w:rsid w:val="682D338B"/>
    <w:rsid w:val="6923224B"/>
    <w:rsid w:val="69B6068A"/>
    <w:rsid w:val="6AD15DE7"/>
    <w:rsid w:val="6B934871"/>
    <w:rsid w:val="6B971503"/>
    <w:rsid w:val="6C73328B"/>
    <w:rsid w:val="6CB6799E"/>
    <w:rsid w:val="6D1961F4"/>
    <w:rsid w:val="6D321054"/>
    <w:rsid w:val="6D7D21DD"/>
    <w:rsid w:val="6D8E163B"/>
    <w:rsid w:val="6DF9559D"/>
    <w:rsid w:val="6EEF033F"/>
    <w:rsid w:val="6F58307A"/>
    <w:rsid w:val="6F924E80"/>
    <w:rsid w:val="702270C3"/>
    <w:rsid w:val="71A739B0"/>
    <w:rsid w:val="73207BD1"/>
    <w:rsid w:val="73437F14"/>
    <w:rsid w:val="739508DB"/>
    <w:rsid w:val="743911FC"/>
    <w:rsid w:val="761C2B84"/>
    <w:rsid w:val="763A1279"/>
    <w:rsid w:val="76AD0A43"/>
    <w:rsid w:val="76D21139"/>
    <w:rsid w:val="77CF56C3"/>
    <w:rsid w:val="785D2C6E"/>
    <w:rsid w:val="78C64E0C"/>
    <w:rsid w:val="79797A7A"/>
    <w:rsid w:val="79EB3EB1"/>
    <w:rsid w:val="7A0707AB"/>
    <w:rsid w:val="7A4320EE"/>
    <w:rsid w:val="7ABC1569"/>
    <w:rsid w:val="7ADE6570"/>
    <w:rsid w:val="7C347E5C"/>
    <w:rsid w:val="7C6F690E"/>
    <w:rsid w:val="7CAD542A"/>
    <w:rsid w:val="7E2123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FollowedHyperlink"/>
    <w:basedOn w:val="9"/>
    <w:unhideWhenUsed/>
    <w:qFormat/>
    <w:uiPriority w:val="99"/>
    <w:rPr>
      <w:color w:val="2786E4"/>
      <w:u w:val="none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文档结构图 字符"/>
    <w:basedOn w:val="9"/>
    <w:link w:val="2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13">
    <w:name w:val="rec-status-desc"/>
    <w:basedOn w:val="9"/>
    <w:qFormat/>
    <w:uiPriority w:val="0"/>
  </w:style>
  <w:style w:type="character" w:customStyle="1" w:styleId="14">
    <w:name w:val="rec-volume"/>
    <w:basedOn w:val="9"/>
    <w:qFormat/>
    <w:uiPriority w:val="0"/>
  </w:style>
  <w:style w:type="character" w:customStyle="1" w:styleId="15">
    <w:name w:val="rec-time"/>
    <w:basedOn w:val="9"/>
    <w:qFormat/>
    <w:uiPriority w:val="0"/>
  </w:style>
  <w:style w:type="character" w:customStyle="1" w:styleId="16">
    <w:name w:val="页眉 字符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9"/>
    <w:link w:val="5"/>
    <w:semiHidden/>
    <w:qFormat/>
    <w:uiPriority w:val="99"/>
    <w:rPr>
      <w:kern w:val="2"/>
      <w:sz w:val="18"/>
      <w:szCs w:val="18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</w:style>
  <w:style w:type="character" w:customStyle="1" w:styleId="19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20">
    <w:name w:val="cur"/>
    <w:basedOn w:val="9"/>
    <w:qFormat/>
    <w:uiPriority w:val="0"/>
    <w:rPr>
      <w:color w:val="EB6100"/>
    </w:rPr>
  </w:style>
  <w:style w:type="character" w:customStyle="1" w:styleId="21">
    <w:name w:val="sf_logo"/>
    <w:basedOn w:val="9"/>
    <w:qFormat/>
    <w:uiPriority w:val="0"/>
  </w:style>
  <w:style w:type="character" w:customStyle="1" w:styleId="22">
    <w:name w:val="sf_font"/>
    <w:basedOn w:val="9"/>
    <w:qFormat/>
    <w:uiPriority w:val="0"/>
    <w:rPr>
      <w:rFonts w:ascii="微软雅黑" w:hAnsi="微软雅黑" w:eastAsia="微软雅黑" w:cs="微软雅黑"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2595</Words>
  <Characters>2829</Characters>
  <Lines>35</Lines>
  <Paragraphs>9</Paragraphs>
  <TotalTime>4</TotalTime>
  <ScaleCrop>false</ScaleCrop>
  <LinksUpToDate>false</LinksUpToDate>
  <CharactersWithSpaces>3000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小米粥</cp:lastModifiedBy>
  <cp:lastPrinted>2020-11-18T07:11:00Z</cp:lastPrinted>
  <dcterms:modified xsi:type="dcterms:W3CDTF">2020-11-18T14:11:21Z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